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B24" w:rsidRDefault="00F24B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130" cy="8778455"/>
            <wp:effectExtent l="19050" t="0" r="0" b="0"/>
            <wp:docPr id="1" name="Рисунок 1" descr="C:\Users\barsik\Desktop\img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2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78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lastRenderedPageBreak/>
        <w:t xml:space="preserve">2. Подача и рассмотрение апелляции. Повторное проведение отбора </w:t>
      </w:r>
      <w:proofErr w:type="gramStart"/>
      <w:r w:rsidRPr="0031265A">
        <w:rPr>
          <w:rFonts w:ascii="Times New Roman" w:hAnsi="Times New Roman" w:cs="Times New Roman"/>
          <w:sz w:val="28"/>
          <w:szCs w:val="28"/>
        </w:rPr>
        <w:t>поступающих</w:t>
      </w:r>
      <w:proofErr w:type="gramEnd"/>
      <w:r w:rsidR="0031265A">
        <w:rPr>
          <w:rFonts w:ascii="Times New Roman" w:hAnsi="Times New Roman" w:cs="Times New Roman"/>
          <w:sz w:val="28"/>
          <w:szCs w:val="28"/>
        </w:rPr>
        <w:t>.</w:t>
      </w:r>
    </w:p>
    <w:p w:rsid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t xml:space="preserve"> 2.1.Законные представители поступающих процедуре и (или) результатам проведения вправе подать апелляцию по индивидуального отбора в апелляционную комиссию не позднее следующего рабочего дня после объявления результатов индивидуального отбора. </w:t>
      </w:r>
    </w:p>
    <w:p w:rsid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t xml:space="preserve">2.2. Апелляция рассматривается не позднее одного рабочего дня со дня ее подачи на заседании апелляционной комиссии, на которое приглашаются законные представители </w:t>
      </w:r>
      <w:proofErr w:type="gramStart"/>
      <w:r w:rsidRPr="0031265A">
        <w:rPr>
          <w:rFonts w:ascii="Times New Roman" w:hAnsi="Times New Roman" w:cs="Times New Roman"/>
          <w:sz w:val="28"/>
          <w:szCs w:val="28"/>
        </w:rPr>
        <w:t>поступающих</w:t>
      </w:r>
      <w:proofErr w:type="gramEnd"/>
      <w:r w:rsidRPr="0031265A">
        <w:rPr>
          <w:rFonts w:ascii="Times New Roman" w:hAnsi="Times New Roman" w:cs="Times New Roman"/>
          <w:sz w:val="28"/>
          <w:szCs w:val="28"/>
        </w:rPr>
        <w:t xml:space="preserve">, подавшие апелляцию. </w:t>
      </w:r>
    </w:p>
    <w:p w:rsid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t>2.3. 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t xml:space="preserve"> 2.4. Апелляционная комиссия принимает решение о целесообразности или нецелесообразности повторного проведения индивидуального отбора в </w:t>
      </w:r>
      <w:proofErr w:type="gramStart"/>
      <w:r w:rsidRPr="0031265A">
        <w:rPr>
          <w:rFonts w:ascii="Times New Roman" w:hAnsi="Times New Roman" w:cs="Times New Roman"/>
          <w:sz w:val="28"/>
          <w:szCs w:val="28"/>
        </w:rPr>
        <w:t>отношении</w:t>
      </w:r>
      <w:proofErr w:type="gramEnd"/>
      <w:r w:rsidRPr="0031265A">
        <w:rPr>
          <w:rFonts w:ascii="Times New Roman" w:hAnsi="Times New Roman" w:cs="Times New Roman"/>
          <w:sz w:val="28"/>
          <w:szCs w:val="28"/>
        </w:rPr>
        <w:t xml:space="preserve"> поступающего, законные представители которого подали апелляцию.</w:t>
      </w:r>
    </w:p>
    <w:p w:rsid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t xml:space="preserve">2.5. Решение принимается большинством голосов членов апелляционной комиссии, участвующих в заседании, при обязательном присутствии председателя комиссии. При равном числе голосов председатель апелляционной комиссии обладает правом решающего голоса. </w:t>
      </w:r>
    </w:p>
    <w:p w:rsid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t xml:space="preserve">2.6. Решение апелляционной комиссии оформляется протоколом, подписывается председателем и доводится до сведения подавших апелляцию законных представителей поступающего под роспись в течение одного рабочего дня с момента принятия решения, после чего передается в приемную комиссию. </w:t>
      </w:r>
    </w:p>
    <w:p w:rsidR="007415CD" w:rsidRPr="0031265A" w:rsidRDefault="00441F52">
      <w:pPr>
        <w:rPr>
          <w:rFonts w:ascii="Times New Roman" w:hAnsi="Times New Roman" w:cs="Times New Roman"/>
          <w:sz w:val="28"/>
          <w:szCs w:val="28"/>
        </w:rPr>
      </w:pPr>
      <w:r w:rsidRPr="0031265A">
        <w:rPr>
          <w:rFonts w:ascii="Times New Roman" w:hAnsi="Times New Roman" w:cs="Times New Roman"/>
          <w:sz w:val="28"/>
          <w:szCs w:val="28"/>
        </w:rPr>
        <w:t xml:space="preserve">2.7. Повторное проведение индивидуального отбора поступающих проводится в течение трех рабочих дней со дня принятия решения о целесообразности такого отбора в присутствии не менее двух членов апелляционной комиссии. 2.8. Подача апелляции по процедуре проведения повторного индивидуального отбора </w:t>
      </w:r>
      <w:proofErr w:type="gramStart"/>
      <w:r w:rsidRPr="0031265A">
        <w:rPr>
          <w:rFonts w:ascii="Times New Roman" w:hAnsi="Times New Roman" w:cs="Times New Roman"/>
          <w:sz w:val="28"/>
          <w:szCs w:val="28"/>
        </w:rPr>
        <w:t>поступающих</w:t>
      </w:r>
      <w:proofErr w:type="gramEnd"/>
      <w:r w:rsidRPr="0031265A">
        <w:rPr>
          <w:rFonts w:ascii="Times New Roman" w:hAnsi="Times New Roman" w:cs="Times New Roman"/>
          <w:sz w:val="28"/>
          <w:szCs w:val="28"/>
        </w:rPr>
        <w:t xml:space="preserve"> не допускается.</w:t>
      </w:r>
    </w:p>
    <w:sectPr w:rsidR="007415CD" w:rsidRPr="0031265A" w:rsidSect="0031265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1F52"/>
    <w:rsid w:val="00232E65"/>
    <w:rsid w:val="0031265A"/>
    <w:rsid w:val="00441F52"/>
    <w:rsid w:val="004E34AF"/>
    <w:rsid w:val="00630AEB"/>
    <w:rsid w:val="00632A95"/>
    <w:rsid w:val="00661582"/>
    <w:rsid w:val="007415CD"/>
    <w:rsid w:val="00746916"/>
    <w:rsid w:val="00F248B0"/>
    <w:rsid w:val="00F24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82"/>
  </w:style>
  <w:style w:type="paragraph" w:styleId="1">
    <w:name w:val="heading 1"/>
    <w:basedOn w:val="a"/>
    <w:link w:val="10"/>
    <w:uiPriority w:val="9"/>
    <w:qFormat/>
    <w:rsid w:val="006615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615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5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15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661582"/>
    <w:rPr>
      <w:b/>
      <w:bCs/>
    </w:rPr>
  </w:style>
  <w:style w:type="paragraph" w:styleId="a4">
    <w:name w:val="Normal (Web)"/>
    <w:basedOn w:val="a"/>
    <w:uiPriority w:val="99"/>
    <w:unhideWhenUsed/>
    <w:rsid w:val="003126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24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4B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barsik</cp:lastModifiedBy>
  <cp:revision>3</cp:revision>
  <cp:lastPrinted>2019-02-25T08:00:00Z</cp:lastPrinted>
  <dcterms:created xsi:type="dcterms:W3CDTF">2019-02-27T07:47:00Z</dcterms:created>
  <dcterms:modified xsi:type="dcterms:W3CDTF">2019-02-27T07:47:00Z</dcterms:modified>
</cp:coreProperties>
</file>